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bookmarkStart w:id="0" w:name="_GoBack"/>
      <w:bookmarkEnd w:id="0"/>
      <w:r w:rsidRPr="00F61475">
        <w:rPr>
          <w:rFonts w:cs="Times-Bold"/>
          <w:b/>
          <w:bCs/>
          <w:sz w:val="24"/>
          <w:szCs w:val="24"/>
        </w:rPr>
        <w:t>“APPENDIX- IV-A</w:t>
      </w: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[See proviso to rule 8 (6)]</w:t>
      </w: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61475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61475">
        <w:rPr>
          <w:rFonts w:ascii="Arial" w:hAnsi="Arial" w:cs="Arial"/>
        </w:rPr>
        <w:t xml:space="preserve">Auction Sale Notice for Sale of Immovable Assets under the </w:t>
      </w:r>
      <w:r w:rsidR="006C6BA2" w:rsidRPr="00F61475">
        <w:rPr>
          <w:rFonts w:ascii="Arial" w:hAnsi="Arial" w:cs="Arial"/>
        </w:rPr>
        <w:t>Securitization</w:t>
      </w:r>
      <w:r w:rsidRPr="00F61475">
        <w:rPr>
          <w:rFonts w:ascii="Arial" w:hAnsi="Arial" w:cs="Arial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B812B8" w:rsidRPr="00F61475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lang w:val="en-IN"/>
        </w:rPr>
      </w:pPr>
      <w:r w:rsidRPr="00F61475">
        <w:rPr>
          <w:rFonts w:ascii="Arial" w:hAnsi="Arial" w:cs="Arial"/>
        </w:rPr>
        <w:t>Notice is hereby given to the public in general and in particular to the Borrower (s) and Guarantor (s) that the below described immovable property mortgaged to the Secured Creditor</w:t>
      </w:r>
      <w:r w:rsidR="00E93C87" w:rsidRPr="00F61475">
        <w:rPr>
          <w:rFonts w:ascii="Arial" w:hAnsi="Arial" w:cs="Arial"/>
        </w:rPr>
        <w:t xml:space="preserve"> the </w:t>
      </w:r>
      <w:r w:rsidR="007D732D" w:rsidRPr="00F61475">
        <w:rPr>
          <w:rFonts w:ascii="Arial" w:hAnsi="Arial" w:cs="Arial"/>
        </w:rPr>
        <w:t>physical possession</w:t>
      </w:r>
      <w:r w:rsidRPr="00F61475">
        <w:rPr>
          <w:rFonts w:ascii="Arial" w:hAnsi="Arial" w:cs="Arial"/>
        </w:rPr>
        <w:t xml:space="preserve"> of which has been taken by the </w:t>
      </w:r>
      <w:r w:rsidR="00A454A1" w:rsidRPr="00F61475">
        <w:rPr>
          <w:rFonts w:ascii="Arial" w:hAnsi="Arial" w:cs="Arial"/>
        </w:rPr>
        <w:t>Authorized</w:t>
      </w:r>
      <w:r w:rsidRPr="00F61475">
        <w:rPr>
          <w:rFonts w:ascii="Arial" w:hAnsi="Arial" w:cs="Arial"/>
        </w:rPr>
        <w:t xml:space="preserve"> Officer of </w:t>
      </w:r>
      <w:r w:rsidR="00252A2A" w:rsidRPr="00F61475">
        <w:rPr>
          <w:rFonts w:ascii="Arial" w:hAnsi="Arial" w:cs="Arial"/>
        </w:rPr>
        <w:t xml:space="preserve">Aditya </w:t>
      </w:r>
      <w:proofErr w:type="gramStart"/>
      <w:r w:rsidR="00252A2A" w:rsidRPr="00F61475">
        <w:rPr>
          <w:rFonts w:ascii="Arial" w:hAnsi="Arial" w:cs="Arial"/>
        </w:rPr>
        <w:t xml:space="preserve">Birla </w:t>
      </w:r>
      <w:r w:rsidR="0019560C" w:rsidRPr="00F61475">
        <w:rPr>
          <w:rFonts w:ascii="Arial" w:hAnsi="Arial" w:cs="Arial"/>
        </w:rPr>
        <w:t xml:space="preserve"> Finance</w:t>
      </w:r>
      <w:proofErr w:type="gramEnd"/>
      <w:r w:rsidR="0019560C" w:rsidRPr="00F61475">
        <w:rPr>
          <w:rFonts w:ascii="Arial" w:hAnsi="Arial" w:cs="Arial"/>
        </w:rPr>
        <w:t xml:space="preserve"> Limited  </w:t>
      </w:r>
      <w:r w:rsidRPr="00F61475">
        <w:rPr>
          <w:rFonts w:ascii="Arial" w:hAnsi="Arial" w:cs="Arial"/>
        </w:rPr>
        <w:t xml:space="preserve"> Secured Creditor, will be sold on “As is where is”, “As is what is”, and “Whatever there is” </w:t>
      </w:r>
      <w:r w:rsidR="007D732D" w:rsidRPr="00F61475">
        <w:rPr>
          <w:rFonts w:ascii="Arial" w:hAnsi="Arial" w:cs="Arial"/>
        </w:rPr>
        <w:t xml:space="preserve">on </w:t>
      </w:r>
      <w:r w:rsidR="00F61475" w:rsidRPr="00F61475">
        <w:rPr>
          <w:rFonts w:ascii="Arial" w:hAnsi="Arial" w:cs="Arial"/>
          <w:b/>
        </w:rPr>
        <w:t>2</w:t>
      </w:r>
      <w:r w:rsidR="007F62CF" w:rsidRPr="00F61475">
        <w:rPr>
          <w:rFonts w:ascii="Arial" w:hAnsi="Arial" w:cs="Arial"/>
          <w:b/>
        </w:rPr>
        <w:t>2</w:t>
      </w:r>
      <w:r w:rsidR="007F62CF" w:rsidRPr="00F61475">
        <w:rPr>
          <w:rFonts w:ascii="Arial" w:hAnsi="Arial" w:cs="Arial"/>
          <w:b/>
          <w:vertAlign w:val="superscript"/>
        </w:rPr>
        <w:t>nd</w:t>
      </w:r>
      <w:r w:rsidR="007F62CF" w:rsidRPr="00F61475">
        <w:rPr>
          <w:rFonts w:ascii="Arial" w:hAnsi="Arial" w:cs="Arial"/>
        </w:rPr>
        <w:t xml:space="preserve"> </w:t>
      </w:r>
      <w:r w:rsidR="007D732D" w:rsidRPr="00F61475">
        <w:rPr>
          <w:rFonts w:ascii="Arial" w:hAnsi="Arial" w:cs="Arial"/>
          <w:b/>
          <w:vertAlign w:val="superscript"/>
        </w:rPr>
        <w:t xml:space="preserve"> </w:t>
      </w:r>
      <w:r w:rsidR="007F62CF" w:rsidRPr="00F61475">
        <w:rPr>
          <w:rFonts w:ascii="Arial" w:hAnsi="Arial" w:cs="Arial"/>
          <w:b/>
        </w:rPr>
        <w:t>July</w:t>
      </w:r>
      <w:r w:rsidR="007D732D" w:rsidRPr="00F61475">
        <w:rPr>
          <w:rFonts w:ascii="Arial" w:hAnsi="Arial" w:cs="Arial"/>
          <w:b/>
        </w:rPr>
        <w:t xml:space="preserve"> 2019</w:t>
      </w:r>
      <w:r w:rsidR="00AE5044" w:rsidRPr="00F61475">
        <w:rPr>
          <w:rFonts w:ascii="Arial" w:hAnsi="Arial" w:cs="Arial"/>
        </w:rPr>
        <w:t xml:space="preserve"> </w:t>
      </w:r>
      <w:r w:rsidRPr="00F61475">
        <w:rPr>
          <w:rFonts w:ascii="Arial" w:hAnsi="Arial" w:cs="Arial"/>
        </w:rPr>
        <w:t xml:space="preserve">, for recovery of </w:t>
      </w:r>
      <w:r w:rsidRPr="00F61475">
        <w:rPr>
          <w:rFonts w:ascii="Arial" w:hAnsi="Arial" w:cs="Arial"/>
          <w:b/>
        </w:rPr>
        <w:t>Rs.</w:t>
      </w:r>
      <w:r w:rsidR="00AE5044" w:rsidRPr="00F61475">
        <w:rPr>
          <w:rFonts w:ascii="Arial" w:hAnsi="Arial" w:cs="Arial"/>
          <w:b/>
        </w:rPr>
        <w:t xml:space="preserve"> </w:t>
      </w:r>
      <w:r w:rsidR="007F62CF" w:rsidRPr="00F61475">
        <w:rPr>
          <w:rFonts w:ascii="Bookman Old Style" w:hAnsi="Bookman Old Style" w:cstheme="minorHAnsi"/>
          <w:b/>
        </w:rPr>
        <w:t>3,12,90,595</w:t>
      </w:r>
      <w:r w:rsidR="00AE5044" w:rsidRPr="00F61475">
        <w:rPr>
          <w:rFonts w:ascii="Arial" w:hAnsi="Arial" w:cs="Arial"/>
        </w:rPr>
        <w:t xml:space="preserve">/- </w:t>
      </w:r>
      <w:r w:rsidRPr="00F61475">
        <w:rPr>
          <w:rFonts w:ascii="Arial" w:hAnsi="Arial" w:cs="Arial"/>
        </w:rPr>
        <w:t>d</w:t>
      </w:r>
      <w:r w:rsidR="00AE5044" w:rsidRPr="00F61475">
        <w:rPr>
          <w:rFonts w:ascii="Arial" w:hAnsi="Arial" w:cs="Arial"/>
        </w:rPr>
        <w:t xml:space="preserve">ue to </w:t>
      </w:r>
      <w:proofErr w:type="gramStart"/>
      <w:r w:rsidR="00AE5044" w:rsidRPr="00F61475">
        <w:rPr>
          <w:rFonts w:ascii="Arial" w:hAnsi="Arial" w:cs="Arial"/>
        </w:rPr>
        <w:t xml:space="preserve">the  </w:t>
      </w:r>
      <w:r w:rsidR="00252A2A" w:rsidRPr="00F61475">
        <w:rPr>
          <w:rFonts w:ascii="Arial" w:hAnsi="Arial" w:cs="Arial"/>
        </w:rPr>
        <w:t>Aditya</w:t>
      </w:r>
      <w:proofErr w:type="gramEnd"/>
      <w:r w:rsidR="00252A2A" w:rsidRPr="00F61475">
        <w:rPr>
          <w:rFonts w:ascii="Arial" w:hAnsi="Arial" w:cs="Arial"/>
        </w:rPr>
        <w:t xml:space="preserve"> Birla </w:t>
      </w:r>
      <w:r w:rsidR="00AE5044" w:rsidRPr="00F61475">
        <w:rPr>
          <w:rFonts w:ascii="Arial" w:hAnsi="Arial" w:cs="Arial"/>
        </w:rPr>
        <w:t xml:space="preserve">Finance Limited  </w:t>
      </w:r>
      <w:r w:rsidRPr="00F61475">
        <w:rPr>
          <w:rFonts w:ascii="Arial" w:hAnsi="Arial" w:cs="Arial"/>
        </w:rPr>
        <w:t>Secured Creditor from</w:t>
      </w:r>
      <w:r w:rsidR="00AE5044" w:rsidRPr="00F61475">
        <w:rPr>
          <w:rFonts w:ascii="Arial" w:hAnsi="Arial" w:cs="Arial"/>
        </w:rPr>
        <w:t xml:space="preserve"> </w:t>
      </w:r>
      <w:r w:rsidR="003D7DBC" w:rsidRPr="00F61475">
        <w:rPr>
          <w:rFonts w:ascii="Arial" w:hAnsi="Arial" w:cs="Arial"/>
        </w:rPr>
        <w:t xml:space="preserve">Mr. Ravi </w:t>
      </w:r>
      <w:proofErr w:type="spellStart"/>
      <w:r w:rsidR="003D7DBC" w:rsidRPr="00F61475">
        <w:rPr>
          <w:rFonts w:ascii="Arial" w:hAnsi="Arial" w:cs="Arial"/>
        </w:rPr>
        <w:t>Harishkumar</w:t>
      </w:r>
      <w:proofErr w:type="spellEnd"/>
      <w:r w:rsidR="003D7DBC" w:rsidRPr="00F61475">
        <w:rPr>
          <w:rFonts w:ascii="Arial" w:hAnsi="Arial" w:cs="Arial"/>
        </w:rPr>
        <w:t xml:space="preserve"> </w:t>
      </w:r>
      <w:proofErr w:type="spellStart"/>
      <w:r w:rsidR="003D7DBC" w:rsidRPr="00F61475">
        <w:rPr>
          <w:rFonts w:ascii="Arial" w:hAnsi="Arial" w:cs="Arial"/>
        </w:rPr>
        <w:t>Sachdev</w:t>
      </w:r>
      <w:proofErr w:type="spellEnd"/>
      <w:r w:rsidR="003D7DBC" w:rsidRPr="00F61475">
        <w:rPr>
          <w:rFonts w:ascii="Arial" w:hAnsi="Arial" w:cs="Arial"/>
        </w:rPr>
        <w:t xml:space="preserve">, </w:t>
      </w:r>
      <w:proofErr w:type="spellStart"/>
      <w:r w:rsidR="003D7DBC" w:rsidRPr="00F61475">
        <w:rPr>
          <w:rFonts w:ascii="Arial" w:hAnsi="Arial" w:cs="Arial"/>
        </w:rPr>
        <w:t>Shudhi</w:t>
      </w:r>
      <w:proofErr w:type="spellEnd"/>
      <w:r w:rsidR="003D7DBC" w:rsidRPr="00F61475">
        <w:rPr>
          <w:rFonts w:ascii="Arial" w:hAnsi="Arial" w:cs="Arial"/>
        </w:rPr>
        <w:t xml:space="preserve"> Mrs. Ravi </w:t>
      </w:r>
      <w:proofErr w:type="spellStart"/>
      <w:r w:rsidR="003D7DBC" w:rsidRPr="00F61475">
        <w:rPr>
          <w:rFonts w:ascii="Arial" w:hAnsi="Arial" w:cs="Arial"/>
        </w:rPr>
        <w:t>Sachdev</w:t>
      </w:r>
      <w:proofErr w:type="spellEnd"/>
      <w:r w:rsidR="003D7DBC" w:rsidRPr="00F61475">
        <w:rPr>
          <w:rFonts w:ascii="Arial" w:hAnsi="Arial" w:cs="Arial"/>
        </w:rPr>
        <w:t xml:space="preserve">, Mr. Kunal </w:t>
      </w:r>
      <w:proofErr w:type="spellStart"/>
      <w:r w:rsidR="003D7DBC" w:rsidRPr="00F61475">
        <w:rPr>
          <w:rFonts w:ascii="Arial" w:hAnsi="Arial" w:cs="Arial"/>
        </w:rPr>
        <w:t>Harishkumar</w:t>
      </w:r>
      <w:proofErr w:type="spellEnd"/>
      <w:r w:rsidR="003D7DBC" w:rsidRPr="00F61475">
        <w:rPr>
          <w:rFonts w:ascii="Arial" w:hAnsi="Arial" w:cs="Arial"/>
        </w:rPr>
        <w:t xml:space="preserve"> </w:t>
      </w:r>
      <w:proofErr w:type="spellStart"/>
      <w:r w:rsidR="003D7DBC" w:rsidRPr="00F61475">
        <w:rPr>
          <w:rFonts w:ascii="Arial" w:hAnsi="Arial" w:cs="Arial"/>
        </w:rPr>
        <w:t>Sachdev</w:t>
      </w:r>
      <w:proofErr w:type="spellEnd"/>
      <w:r w:rsidR="003D7DBC" w:rsidRPr="00F61475">
        <w:rPr>
          <w:rFonts w:ascii="Arial" w:hAnsi="Arial" w:cs="Arial"/>
        </w:rPr>
        <w:t xml:space="preserve"> &amp; Mrs. </w:t>
      </w:r>
      <w:proofErr w:type="spellStart"/>
      <w:r w:rsidR="003D7DBC" w:rsidRPr="00F61475">
        <w:rPr>
          <w:rFonts w:ascii="Arial" w:hAnsi="Arial" w:cs="Arial"/>
        </w:rPr>
        <w:t>Sharda</w:t>
      </w:r>
      <w:proofErr w:type="spellEnd"/>
      <w:r w:rsidR="003D7DBC" w:rsidRPr="00F61475">
        <w:rPr>
          <w:rFonts w:ascii="Arial" w:hAnsi="Arial" w:cs="Arial"/>
        </w:rPr>
        <w:t xml:space="preserve"> Harish </w:t>
      </w:r>
      <w:proofErr w:type="spellStart"/>
      <w:r w:rsidR="003D7DBC" w:rsidRPr="00F61475">
        <w:rPr>
          <w:rFonts w:ascii="Arial" w:hAnsi="Arial" w:cs="Arial"/>
        </w:rPr>
        <w:t>Sachdev</w:t>
      </w:r>
      <w:proofErr w:type="spellEnd"/>
      <w:r w:rsidRPr="00F61475">
        <w:rPr>
          <w:rFonts w:ascii="Arial" w:hAnsi="Arial" w:cs="Arial"/>
        </w:rPr>
        <w:t xml:space="preserve">. The reserve price will be </w:t>
      </w:r>
      <w:proofErr w:type="spellStart"/>
      <w:r w:rsidR="00CD0733" w:rsidRPr="00F61475">
        <w:rPr>
          <w:rFonts w:ascii="Arial" w:hAnsi="Arial" w:cs="Arial"/>
          <w:b/>
        </w:rPr>
        <w:t>Rs</w:t>
      </w:r>
      <w:proofErr w:type="spellEnd"/>
      <w:r w:rsidR="00CD0733" w:rsidRPr="00F61475">
        <w:rPr>
          <w:rFonts w:ascii="Arial" w:hAnsi="Arial" w:cs="Arial"/>
          <w:b/>
        </w:rPr>
        <w:t>.</w:t>
      </w:r>
      <w:r w:rsidR="009C70B4" w:rsidRPr="00F61475">
        <w:rPr>
          <w:rFonts w:ascii="Calibri" w:hAnsi="Calibri" w:cs="Calibri"/>
          <w:b/>
          <w:lang w:val="en-IN"/>
        </w:rPr>
        <w:t xml:space="preserve"> 2,71,20,712 /- </w:t>
      </w:r>
      <w:proofErr w:type="gramStart"/>
      <w:r w:rsidR="009C70B4" w:rsidRPr="00F61475">
        <w:rPr>
          <w:rFonts w:ascii="Calibri" w:hAnsi="Calibri" w:cs="Calibri"/>
          <w:b/>
          <w:lang w:val="en-IN"/>
        </w:rPr>
        <w:t xml:space="preserve">( </w:t>
      </w:r>
      <w:proofErr w:type="spellStart"/>
      <w:r w:rsidR="009C70B4" w:rsidRPr="00F61475">
        <w:rPr>
          <w:rFonts w:ascii="Calibri" w:hAnsi="Calibri" w:cs="Calibri"/>
          <w:b/>
          <w:lang w:val="en-IN"/>
        </w:rPr>
        <w:t>Rs</w:t>
      </w:r>
      <w:proofErr w:type="spellEnd"/>
      <w:proofErr w:type="gramEnd"/>
      <w:r w:rsidR="009C70B4" w:rsidRPr="00F61475">
        <w:rPr>
          <w:rFonts w:ascii="Calibri" w:hAnsi="Calibri" w:cs="Calibri"/>
          <w:b/>
          <w:lang w:val="en-IN"/>
        </w:rPr>
        <w:t xml:space="preserve">. Two Crore </w:t>
      </w:r>
      <w:proofErr w:type="gramStart"/>
      <w:r w:rsidR="009C70B4" w:rsidRPr="00F61475">
        <w:rPr>
          <w:rFonts w:ascii="Calibri" w:hAnsi="Calibri" w:cs="Calibri"/>
          <w:b/>
          <w:lang w:val="en-IN"/>
        </w:rPr>
        <w:t>Seventy One</w:t>
      </w:r>
      <w:proofErr w:type="gramEnd"/>
      <w:r w:rsidR="009C70B4" w:rsidRPr="00F61475">
        <w:rPr>
          <w:rFonts w:ascii="Calibri" w:hAnsi="Calibri" w:cs="Calibri"/>
          <w:b/>
          <w:lang w:val="en-IN"/>
        </w:rPr>
        <w:t xml:space="preserve"> Lakhs Twenty Thousand Seven Hundred Twelve only)</w:t>
      </w:r>
      <w:r w:rsidR="00BE099B" w:rsidRPr="00F61475">
        <w:rPr>
          <w:rFonts w:ascii="Arial" w:hAnsi="Arial" w:cs="Arial"/>
          <w:b/>
        </w:rPr>
        <w:t>.</w:t>
      </w:r>
      <w:r w:rsidR="00AE5044" w:rsidRPr="00F61475">
        <w:rPr>
          <w:rFonts w:ascii="Arial" w:hAnsi="Arial" w:cs="Arial"/>
        </w:rPr>
        <w:t xml:space="preserve"> </w:t>
      </w:r>
      <w:r w:rsidRPr="00F61475">
        <w:rPr>
          <w:rFonts w:ascii="Arial" w:hAnsi="Arial" w:cs="Arial"/>
        </w:rPr>
        <w:t>and the earnest money deposit will be</w:t>
      </w:r>
      <w:r w:rsidR="007D732D" w:rsidRPr="00F61475">
        <w:rPr>
          <w:rFonts w:ascii="Arial" w:hAnsi="Arial" w:cs="Arial"/>
        </w:rPr>
        <w:t xml:space="preserve"> </w:t>
      </w:r>
      <w:proofErr w:type="spellStart"/>
      <w:r w:rsidR="009C70B4" w:rsidRPr="00F61475">
        <w:rPr>
          <w:rFonts w:ascii="Calibri" w:hAnsi="Calibri" w:cs="Calibri"/>
          <w:b/>
          <w:lang w:val="en-IN"/>
        </w:rPr>
        <w:t>Rs</w:t>
      </w:r>
      <w:proofErr w:type="spellEnd"/>
      <w:r w:rsidR="009C70B4" w:rsidRPr="00F61475">
        <w:rPr>
          <w:rFonts w:ascii="Calibri" w:hAnsi="Calibri" w:cs="Calibri"/>
          <w:b/>
          <w:lang w:val="en-IN"/>
        </w:rPr>
        <w:t xml:space="preserve">. 13,56,036/- (Rupees Thirteen Lakhs </w:t>
      </w:r>
      <w:proofErr w:type="gramStart"/>
      <w:r w:rsidR="009C70B4" w:rsidRPr="00F61475">
        <w:rPr>
          <w:rFonts w:ascii="Calibri" w:hAnsi="Calibri" w:cs="Calibri"/>
          <w:b/>
          <w:lang w:val="en-IN"/>
        </w:rPr>
        <w:t>Fifty Six</w:t>
      </w:r>
      <w:proofErr w:type="gramEnd"/>
      <w:r w:rsidR="009C70B4" w:rsidRPr="00F61475">
        <w:rPr>
          <w:rFonts w:ascii="Calibri" w:hAnsi="Calibri" w:cs="Calibri"/>
          <w:b/>
          <w:lang w:val="en-IN"/>
        </w:rPr>
        <w:t xml:space="preserve"> Thousand Seven Thirty Six Only).</w:t>
      </w:r>
    </w:p>
    <w:p w:rsidR="00CD0733" w:rsidRPr="00F61475" w:rsidRDefault="00CD0733" w:rsidP="00BE09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lang w:val="en-IN"/>
        </w:rPr>
      </w:pPr>
    </w:p>
    <w:p w:rsidR="003D7DBC" w:rsidRPr="00F61475" w:rsidRDefault="003D7DBC" w:rsidP="00BE099B">
      <w:pPr>
        <w:spacing w:line="360" w:lineRule="auto"/>
        <w:jc w:val="both"/>
        <w:rPr>
          <w:rFonts w:ascii="Arial" w:hAnsi="Arial" w:cs="Arial"/>
        </w:rPr>
      </w:pPr>
      <w:r w:rsidRPr="00F61475">
        <w:rPr>
          <w:rFonts w:ascii="Arial" w:hAnsi="Arial" w:cs="Arial"/>
        </w:rPr>
        <w:t>Description of the Immovable Property: -</w:t>
      </w:r>
    </w:p>
    <w:p w:rsidR="003D7DBC" w:rsidRPr="00F61475" w:rsidRDefault="003D7DBC" w:rsidP="00BE099B">
      <w:pPr>
        <w:pStyle w:val="ListParagraph"/>
        <w:ind w:left="0"/>
        <w:jc w:val="both"/>
        <w:rPr>
          <w:rFonts w:ascii="Arial" w:hAnsi="Arial"/>
        </w:rPr>
      </w:pPr>
      <w:r w:rsidRPr="00F61475">
        <w:rPr>
          <w:rFonts w:ascii="Arial" w:eastAsia="Times New Roman" w:hAnsi="Arial" w:cs="Arial"/>
          <w:lang w:val="en-US"/>
        </w:rPr>
        <w:t xml:space="preserve">All that part and parcel of the property of Corporation House No.81-B, City Survey No.397/2, Sheet No.140, </w:t>
      </w:r>
      <w:proofErr w:type="spellStart"/>
      <w:r w:rsidRPr="00F61475">
        <w:rPr>
          <w:rFonts w:ascii="Arial" w:eastAsia="Times New Roman" w:hAnsi="Arial" w:cs="Arial"/>
          <w:lang w:val="en-US"/>
        </w:rPr>
        <w:t>Chalta</w:t>
      </w:r>
      <w:proofErr w:type="spellEnd"/>
      <w:r w:rsidRPr="00F61475">
        <w:rPr>
          <w:rFonts w:ascii="Arial" w:eastAsia="Times New Roman" w:hAnsi="Arial" w:cs="Arial"/>
          <w:lang w:val="en-US"/>
        </w:rPr>
        <w:t xml:space="preserve"> No. 229 D, D No. 229, Circle No. 14/20, Ward No.45, </w:t>
      </w:r>
      <w:proofErr w:type="spellStart"/>
      <w:r w:rsidRPr="00F61475">
        <w:rPr>
          <w:rFonts w:ascii="Arial" w:eastAsia="Times New Roman" w:hAnsi="Arial" w:cs="Arial"/>
          <w:lang w:val="en-US"/>
        </w:rPr>
        <w:t>Mouza</w:t>
      </w:r>
      <w:proofErr w:type="spellEnd"/>
      <w:r w:rsidRPr="00F61475">
        <w:rPr>
          <w:rFonts w:ascii="Arial" w:eastAsia="Times New Roman" w:hAnsi="Arial" w:cs="Arial"/>
          <w:lang w:val="en-US"/>
        </w:rPr>
        <w:t xml:space="preserve"> - Nagpur, situated at </w:t>
      </w:r>
      <w:proofErr w:type="spellStart"/>
      <w:r w:rsidRPr="00F61475">
        <w:rPr>
          <w:rFonts w:ascii="Arial" w:eastAsia="Times New Roman" w:hAnsi="Arial" w:cs="Arial"/>
          <w:lang w:val="en-US"/>
        </w:rPr>
        <w:t>Bajirao</w:t>
      </w:r>
      <w:proofErr w:type="spellEnd"/>
      <w:r w:rsidRPr="00F61475">
        <w:rPr>
          <w:rFonts w:ascii="Arial" w:eastAsia="Times New Roman" w:hAnsi="Arial" w:cs="Arial"/>
          <w:lang w:val="en-US"/>
        </w:rPr>
        <w:t xml:space="preserve"> Galli, </w:t>
      </w:r>
      <w:proofErr w:type="spellStart"/>
      <w:r w:rsidRPr="00F61475">
        <w:rPr>
          <w:rFonts w:ascii="Arial" w:eastAsia="Times New Roman" w:hAnsi="Arial"/>
          <w:lang w:val="en-US"/>
        </w:rPr>
        <w:t>Ganjakhet</w:t>
      </w:r>
      <w:proofErr w:type="spellEnd"/>
      <w:r w:rsidRPr="00F61475">
        <w:rPr>
          <w:rFonts w:ascii="Arial" w:eastAsia="Times New Roman" w:hAnsi="Arial"/>
          <w:lang w:val="en-US"/>
        </w:rPr>
        <w:t xml:space="preserve"> </w:t>
      </w:r>
      <w:proofErr w:type="spellStart"/>
      <w:r w:rsidRPr="00F61475">
        <w:rPr>
          <w:rFonts w:ascii="Arial" w:eastAsia="Times New Roman" w:hAnsi="Arial"/>
          <w:lang w:val="en-US"/>
        </w:rPr>
        <w:t>Chowk</w:t>
      </w:r>
      <w:proofErr w:type="spellEnd"/>
      <w:r w:rsidRPr="00F61475">
        <w:rPr>
          <w:rFonts w:ascii="Arial" w:eastAsia="Times New Roman" w:hAnsi="Arial"/>
          <w:lang w:val="en-US"/>
        </w:rPr>
        <w:t xml:space="preserve">, </w:t>
      </w:r>
      <w:proofErr w:type="spellStart"/>
      <w:r w:rsidRPr="00F61475">
        <w:rPr>
          <w:rFonts w:ascii="Arial" w:eastAsia="Times New Roman" w:hAnsi="Arial"/>
          <w:lang w:val="en-US"/>
        </w:rPr>
        <w:t>Tah</w:t>
      </w:r>
      <w:proofErr w:type="spellEnd"/>
      <w:r w:rsidRPr="00F61475">
        <w:rPr>
          <w:rFonts w:ascii="Arial" w:eastAsia="Times New Roman" w:hAnsi="Arial"/>
          <w:lang w:val="en-US"/>
        </w:rPr>
        <w:t xml:space="preserve"> &amp; Dist. Nagpur-</w:t>
      </w:r>
      <w:proofErr w:type="gramStart"/>
      <w:r w:rsidRPr="00F61475">
        <w:rPr>
          <w:rFonts w:ascii="Arial" w:eastAsia="Times New Roman" w:hAnsi="Arial"/>
          <w:lang w:val="en-US"/>
        </w:rPr>
        <w:t>440002  Maharashtra</w:t>
      </w:r>
      <w:proofErr w:type="gramEnd"/>
    </w:p>
    <w:p w:rsidR="003D7DBC" w:rsidRPr="00F61475" w:rsidRDefault="003D7DBC" w:rsidP="003D7DBC">
      <w:pPr>
        <w:pStyle w:val="BodyText"/>
        <w:rPr>
          <w:szCs w:val="22"/>
        </w:rPr>
      </w:pPr>
    </w:p>
    <w:p w:rsidR="003D7DBC" w:rsidRPr="00F61475" w:rsidRDefault="003D7DBC" w:rsidP="003D7DBC">
      <w:pPr>
        <w:pStyle w:val="BodyText"/>
        <w:rPr>
          <w:szCs w:val="22"/>
        </w:rPr>
      </w:pPr>
    </w:p>
    <w:p w:rsidR="003D7DBC" w:rsidRPr="00F61475" w:rsidRDefault="003D7DBC" w:rsidP="003D7DBC">
      <w:pPr>
        <w:pStyle w:val="BodyText"/>
        <w:rPr>
          <w:szCs w:val="22"/>
        </w:rPr>
      </w:pPr>
      <w:r w:rsidRPr="00F61475">
        <w:rPr>
          <w:szCs w:val="22"/>
        </w:rPr>
        <w:t>Bounded :</w:t>
      </w:r>
    </w:p>
    <w:p w:rsidR="003D7DBC" w:rsidRPr="00F61475" w:rsidRDefault="003D7DBC" w:rsidP="003D7DBC">
      <w:pPr>
        <w:jc w:val="both"/>
      </w:pPr>
      <w:r w:rsidRPr="00F61475">
        <w:t>On the North by: Galli</w:t>
      </w:r>
    </w:p>
    <w:p w:rsidR="003D7DBC" w:rsidRPr="00F61475" w:rsidRDefault="003D7DBC" w:rsidP="003D7DBC">
      <w:pPr>
        <w:jc w:val="both"/>
      </w:pPr>
      <w:r w:rsidRPr="00F61475">
        <w:t xml:space="preserve">On the South by: House of </w:t>
      </w:r>
      <w:proofErr w:type="spellStart"/>
      <w:r w:rsidRPr="00F61475">
        <w:t>Laxman</w:t>
      </w:r>
      <w:proofErr w:type="spellEnd"/>
      <w:r w:rsidRPr="00F61475">
        <w:t xml:space="preserve"> </w:t>
      </w:r>
      <w:proofErr w:type="spellStart"/>
      <w:r w:rsidRPr="00F61475">
        <w:t>Hedau</w:t>
      </w:r>
      <w:proofErr w:type="spellEnd"/>
    </w:p>
    <w:p w:rsidR="003D7DBC" w:rsidRPr="00F61475" w:rsidRDefault="003D7DBC" w:rsidP="003D7DBC">
      <w:pPr>
        <w:jc w:val="both"/>
      </w:pPr>
      <w:r w:rsidRPr="00F61475">
        <w:t>On the East by: House No.80</w:t>
      </w:r>
    </w:p>
    <w:p w:rsidR="003D7DBC" w:rsidRPr="00F61475" w:rsidRDefault="003D7DBC" w:rsidP="003D7DBC">
      <w:pPr>
        <w:pBdr>
          <w:bottom w:val="single" w:sz="6" w:space="1" w:color="auto"/>
        </w:pBdr>
        <w:jc w:val="both"/>
      </w:pPr>
      <w:r w:rsidRPr="00F61475">
        <w:t xml:space="preserve">On the West by: House of Smt. </w:t>
      </w:r>
      <w:proofErr w:type="spellStart"/>
      <w:r w:rsidRPr="00F61475">
        <w:t>Parvatibai</w:t>
      </w:r>
      <w:proofErr w:type="spellEnd"/>
      <w:r w:rsidRPr="00F61475">
        <w:t xml:space="preserve"> </w:t>
      </w:r>
      <w:proofErr w:type="spellStart"/>
      <w:r w:rsidRPr="00F61475">
        <w:t>Hedau</w:t>
      </w:r>
      <w:proofErr w:type="spellEnd"/>
      <w:r w:rsidRPr="00F61475">
        <w:t xml:space="preserve"> &amp; </w:t>
      </w:r>
      <w:proofErr w:type="spellStart"/>
      <w:r w:rsidRPr="00F61475">
        <w:t>Laxman</w:t>
      </w:r>
      <w:proofErr w:type="spellEnd"/>
      <w:r w:rsidRPr="00F61475">
        <w:t xml:space="preserve"> </w:t>
      </w:r>
      <w:proofErr w:type="spellStart"/>
      <w:r w:rsidRPr="00F61475">
        <w:t>Hedau</w:t>
      </w:r>
      <w:proofErr w:type="spellEnd"/>
    </w:p>
    <w:p w:rsidR="00AE5044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F61475" w:rsidRPr="00F61475" w:rsidRDefault="00F61475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AE5044" w:rsidRPr="00F61475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61475">
        <w:rPr>
          <w:rFonts w:cs="Times-Roman"/>
          <w:sz w:val="24"/>
          <w:szCs w:val="24"/>
        </w:rPr>
        <w:lastRenderedPageBreak/>
        <w:t>For detailed terms and conditions of the sale, please refer to the link provided in Secured Creditor’s web</w:t>
      </w:r>
      <w:r w:rsidR="0003308B" w:rsidRPr="00F61475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F61475">
          <w:rPr>
            <w:sz w:val="24"/>
            <w:szCs w:val="24"/>
          </w:rPr>
          <w:t>www.adityabirla</w:t>
        </w:r>
      </w:hyperlink>
      <w:r w:rsidR="0003308B" w:rsidRPr="00F61475">
        <w:rPr>
          <w:sz w:val="24"/>
          <w:szCs w:val="24"/>
        </w:rPr>
        <w:t>finance</w:t>
      </w:r>
      <w:r w:rsidRPr="00F61475">
        <w:rPr>
          <w:sz w:val="24"/>
          <w:szCs w:val="24"/>
        </w:rPr>
        <w:t>.com</w:t>
      </w: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Date:</w:t>
      </w:r>
      <w:r w:rsidR="009C70B4" w:rsidRPr="00F61475">
        <w:rPr>
          <w:rFonts w:cs="Times-Roman"/>
          <w:sz w:val="24"/>
          <w:szCs w:val="24"/>
        </w:rPr>
        <w:t xml:space="preserve"> </w:t>
      </w:r>
      <w:r w:rsidR="00F61475">
        <w:t>9</w:t>
      </w:r>
      <w:r w:rsidR="00F61475">
        <w:rPr>
          <w:vertAlign w:val="superscript"/>
        </w:rPr>
        <w:t>th</w:t>
      </w:r>
      <w:r w:rsidR="00F61475">
        <w:t xml:space="preserve"> July 2017</w:t>
      </w: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 xml:space="preserve">                                                                                                        </w:t>
      </w: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F61475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Authorised Officer</w:t>
      </w:r>
    </w:p>
    <w:p w:rsidR="0003308B" w:rsidRPr="00F61475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F61475">
        <w:rPr>
          <w:rFonts w:cs="Times-Roman"/>
          <w:sz w:val="24"/>
          <w:szCs w:val="24"/>
        </w:rPr>
        <w:t>Aditya Birla Finance Limited</w:t>
      </w:r>
    </w:p>
    <w:p w:rsidR="00B812B8" w:rsidRPr="00F61475" w:rsidRDefault="00B812B8" w:rsidP="00B812B8">
      <w:pPr>
        <w:rPr>
          <w:rFonts w:cs="Times-Roman"/>
          <w:sz w:val="24"/>
          <w:szCs w:val="24"/>
        </w:rPr>
      </w:pPr>
    </w:p>
    <w:p w:rsidR="003574F3" w:rsidRPr="00F61475" w:rsidRDefault="00B812B8" w:rsidP="00B812B8">
      <w:pPr>
        <w:rPr>
          <w:sz w:val="24"/>
          <w:szCs w:val="24"/>
        </w:rPr>
      </w:pPr>
      <w:r w:rsidRPr="00F61475">
        <w:rPr>
          <w:rFonts w:cs="Times-Roman"/>
          <w:sz w:val="24"/>
          <w:szCs w:val="24"/>
        </w:rPr>
        <w:t>Place:</w:t>
      </w:r>
      <w:r w:rsidR="003B6098" w:rsidRPr="00F61475">
        <w:rPr>
          <w:rFonts w:cs="Times-Roman"/>
          <w:sz w:val="24"/>
          <w:szCs w:val="24"/>
        </w:rPr>
        <w:t xml:space="preserve"> Nagpur</w:t>
      </w:r>
      <w:r w:rsidR="009E4C7F" w:rsidRPr="00F61475">
        <w:rPr>
          <w:rFonts w:cs="Times-Roman"/>
          <w:sz w:val="24"/>
          <w:szCs w:val="24"/>
        </w:rPr>
        <w:t xml:space="preserve"> </w:t>
      </w:r>
    </w:p>
    <w:sectPr w:rsidR="003574F3" w:rsidRPr="00F6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D"/>
    <w:rsid w:val="00003001"/>
    <w:rsid w:val="00021C44"/>
    <w:rsid w:val="0003308B"/>
    <w:rsid w:val="00121F89"/>
    <w:rsid w:val="0019560C"/>
    <w:rsid w:val="00252A2A"/>
    <w:rsid w:val="003574F3"/>
    <w:rsid w:val="003B6098"/>
    <w:rsid w:val="003D7DBC"/>
    <w:rsid w:val="00405EC8"/>
    <w:rsid w:val="00590E36"/>
    <w:rsid w:val="006C6BA2"/>
    <w:rsid w:val="0076179F"/>
    <w:rsid w:val="007D732D"/>
    <w:rsid w:val="007F62CF"/>
    <w:rsid w:val="008E7398"/>
    <w:rsid w:val="009045B6"/>
    <w:rsid w:val="009C70B4"/>
    <w:rsid w:val="009E4C7F"/>
    <w:rsid w:val="00A40D0F"/>
    <w:rsid w:val="00A454A1"/>
    <w:rsid w:val="00A86D1D"/>
    <w:rsid w:val="00AE5044"/>
    <w:rsid w:val="00B31A31"/>
    <w:rsid w:val="00B812B8"/>
    <w:rsid w:val="00BE099B"/>
    <w:rsid w:val="00C027D9"/>
    <w:rsid w:val="00C90163"/>
    <w:rsid w:val="00CB33EC"/>
    <w:rsid w:val="00CD0733"/>
    <w:rsid w:val="00E8465F"/>
    <w:rsid w:val="00E93C87"/>
    <w:rsid w:val="00EF0ABD"/>
    <w:rsid w:val="00F61475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9E31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60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09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B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3B609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A76CC-13AC-4D16-B08E-BDF5A2487D97}"/>
</file>

<file path=customXml/itemProps2.xml><?xml version="1.0" encoding="utf-8"?>
<ds:datastoreItem xmlns:ds="http://schemas.openxmlformats.org/officeDocument/2006/customXml" ds:itemID="{B455F6DC-2C0D-4A29-BA05-1702EE00531D}"/>
</file>

<file path=customXml/itemProps3.xml><?xml version="1.0" encoding="utf-8"?>
<ds:datastoreItem xmlns:ds="http://schemas.openxmlformats.org/officeDocument/2006/customXml" ds:itemID="{7BADA9EF-4659-4648-BD7C-977F0575D3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Vinay Chitale</cp:lastModifiedBy>
  <cp:revision>16</cp:revision>
  <dcterms:created xsi:type="dcterms:W3CDTF">2019-01-28T07:36:00Z</dcterms:created>
  <dcterms:modified xsi:type="dcterms:W3CDTF">2019-07-09T10:13:00Z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